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03" w:rsidRDefault="00851C8C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1A259F" wp14:editId="0521EF2D">
            <wp:simplePos x="0" y="0"/>
            <wp:positionH relativeFrom="column">
              <wp:posOffset>2039348</wp:posOffset>
            </wp:positionH>
            <wp:positionV relativeFrom="paragraph">
              <wp:posOffset>-573224</wp:posOffset>
            </wp:positionV>
            <wp:extent cx="1415143" cy="1415143"/>
            <wp:effectExtent l="0" t="0" r="0" b="0"/>
            <wp:wrapNone/>
            <wp:docPr id="13" name="Obrázek 13" descr="Zákaz vjezdu všech vozidel(v obou směrec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Zákaz vjezdu všech vozidel(v obou směrech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43" cy="14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C8C" w:rsidRDefault="00851C8C"/>
    <w:p w:rsidR="00FA1612" w:rsidRDefault="00FA1612" w:rsidP="00FA1612"/>
    <w:p w:rsidR="00FA1612" w:rsidRPr="00FA1612" w:rsidRDefault="00FA1612" w:rsidP="00FA1612">
      <w:pPr>
        <w:jc w:val="center"/>
        <w:rPr>
          <w:color w:val="FF0000"/>
          <w:sz w:val="56"/>
          <w:szCs w:val="56"/>
        </w:rPr>
      </w:pPr>
      <w:r w:rsidRPr="00FA1612">
        <w:rPr>
          <w:color w:val="FF0000"/>
          <w:sz w:val="56"/>
          <w:szCs w:val="56"/>
        </w:rPr>
        <w:t>VOJENSKÝ ÚJEZD LIBAVÁ</w:t>
      </w:r>
    </w:p>
    <w:p w:rsidR="00FA1612" w:rsidRPr="00FA1612" w:rsidRDefault="00FA1612" w:rsidP="00FA1612">
      <w:pPr>
        <w:jc w:val="center"/>
        <w:rPr>
          <w:sz w:val="44"/>
          <w:szCs w:val="44"/>
        </w:rPr>
      </w:pPr>
      <w:r w:rsidRPr="00FA1612">
        <w:rPr>
          <w:sz w:val="44"/>
          <w:szCs w:val="44"/>
        </w:rPr>
        <w:t>DOČASNĚ ZPŘÍSTUPNĚNÝ PROSTOR</w:t>
      </w:r>
    </w:p>
    <w:tbl>
      <w:tblPr>
        <w:tblStyle w:val="Mkatabulky1"/>
        <w:tblpPr w:leftFromText="141" w:rightFromText="141" w:vertAnchor="page" w:horzAnchor="page" w:tblpX="6784" w:tblpY="4955"/>
        <w:tblW w:w="4127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48"/>
        <w:gridCol w:w="4195"/>
      </w:tblGrid>
      <w:tr w:rsidR="004E27FC" w:rsidRPr="00851C8C" w:rsidTr="00821666">
        <w:trPr>
          <w:trHeight w:val="23"/>
        </w:trPr>
        <w:tc>
          <w:tcPr>
            <w:tcW w:w="4127" w:type="dxa"/>
            <w:gridSpan w:val="3"/>
            <w:vAlign w:val="bottom"/>
          </w:tcPr>
          <w:p w:rsidR="004E27FC" w:rsidRPr="00851C8C" w:rsidRDefault="004E27FC" w:rsidP="004E27FC">
            <w:pPr>
              <w:jc w:val="center"/>
              <w:rPr>
                <w:rFonts w:ascii="Calibri" w:eastAsia="Times New Roman" w:hAnsi="Calibri" w:cs="Calibri"/>
                <w:u w:val="single"/>
              </w:rPr>
            </w:pPr>
          </w:p>
        </w:tc>
      </w:tr>
      <w:tr w:rsidR="004E27FC" w:rsidRPr="00851C8C" w:rsidTr="00821666">
        <w:trPr>
          <w:trHeight w:val="9"/>
        </w:trPr>
        <w:tc>
          <w:tcPr>
            <w:tcW w:w="4127" w:type="dxa"/>
            <w:gridSpan w:val="3"/>
          </w:tcPr>
          <w:p w:rsidR="004E27FC" w:rsidRPr="00851C8C" w:rsidRDefault="004E27FC" w:rsidP="004E27FC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4E27FC" w:rsidRPr="00851C8C" w:rsidTr="00821666">
        <w:trPr>
          <w:trHeight w:val="4046"/>
        </w:trPr>
        <w:tc>
          <w:tcPr>
            <w:tcW w:w="4127" w:type="dxa"/>
            <w:gridSpan w:val="3"/>
          </w:tcPr>
          <w:p w:rsidR="004E27FC" w:rsidRPr="00851C8C" w:rsidRDefault="00BF1ACD" w:rsidP="004E27FC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b w:val="0"/>
                <w:sz w:val="22"/>
                <w:szCs w:val="22"/>
              </w:rPr>
              <w:object w:dxaOrig="12253" w:dyaOrig="159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227.25pt" o:ole="">
                  <v:imagedata r:id="rId7" o:title=""/>
                </v:shape>
                <o:OLEObject Type="Embed" ProgID="Unknown" ShapeID="_x0000_i1025" DrawAspect="Content" ObjectID="_1558250750" r:id="rId8"/>
              </w:object>
            </w:r>
          </w:p>
        </w:tc>
      </w:tr>
      <w:tr w:rsidR="004E27FC" w:rsidRPr="00851C8C" w:rsidTr="00821666">
        <w:trPr>
          <w:trHeight w:val="50"/>
        </w:trPr>
        <w:tc>
          <w:tcPr>
            <w:tcW w:w="534" w:type="dxa"/>
            <w:gridSpan w:val="2"/>
            <w:vMerge w:val="restart"/>
            <w:tcBorders>
              <w:right w:val="nil"/>
            </w:tcBorders>
          </w:tcPr>
          <w:p w:rsidR="004E27FC" w:rsidRPr="00851C8C" w:rsidRDefault="004E27FC" w:rsidP="004E27FC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4E27FC">
            <w:pPr>
              <w:jc w:val="center"/>
              <w:rPr>
                <w:rFonts w:eastAsia="Times New Roman"/>
              </w:rPr>
            </w:pPr>
          </w:p>
        </w:tc>
      </w:tr>
      <w:tr w:rsidR="004E27FC" w:rsidRPr="00851C8C" w:rsidTr="00821666">
        <w:trPr>
          <w:trHeight w:val="8"/>
        </w:trPr>
        <w:tc>
          <w:tcPr>
            <w:tcW w:w="534" w:type="dxa"/>
            <w:gridSpan w:val="2"/>
            <w:vMerge/>
            <w:tcBorders>
              <w:right w:val="nil"/>
            </w:tcBorders>
          </w:tcPr>
          <w:p w:rsidR="004E27FC" w:rsidRPr="00851C8C" w:rsidRDefault="004E27FC" w:rsidP="004E27FC">
            <w:pPr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4E27FC">
            <w:pPr>
              <w:jc w:val="both"/>
              <w:rPr>
                <w:rFonts w:eastAsia="Times New Roman"/>
              </w:rPr>
            </w:pPr>
          </w:p>
        </w:tc>
      </w:tr>
      <w:tr w:rsidR="004E27FC" w:rsidRPr="00851C8C" w:rsidTr="00821666">
        <w:trPr>
          <w:trHeight w:val="8"/>
        </w:trPr>
        <w:tc>
          <w:tcPr>
            <w:tcW w:w="534" w:type="dxa"/>
            <w:gridSpan w:val="2"/>
            <w:vMerge/>
            <w:tcBorders>
              <w:right w:val="nil"/>
            </w:tcBorders>
          </w:tcPr>
          <w:p w:rsidR="004E27FC" w:rsidRPr="00851C8C" w:rsidRDefault="004E27FC" w:rsidP="004E27FC">
            <w:pPr>
              <w:jc w:val="both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nil"/>
            </w:tcBorders>
          </w:tcPr>
          <w:p w:rsidR="004E27FC" w:rsidRPr="007E3D55" w:rsidRDefault="004E27FC" w:rsidP="004E27FC">
            <w:pPr>
              <w:jc w:val="both"/>
              <w:rPr>
                <w:rFonts w:eastAsia="Times New Roman"/>
                <w:sz w:val="32"/>
                <w:szCs w:val="32"/>
              </w:rPr>
            </w:pPr>
          </w:p>
        </w:tc>
      </w:tr>
      <w:tr w:rsidR="004E27FC" w:rsidRPr="00851C8C" w:rsidTr="00821666">
        <w:trPr>
          <w:trHeight w:val="8"/>
        </w:trPr>
        <w:tc>
          <w:tcPr>
            <w:tcW w:w="534" w:type="dxa"/>
            <w:gridSpan w:val="2"/>
            <w:vMerge/>
            <w:tcBorders>
              <w:right w:val="nil"/>
            </w:tcBorders>
          </w:tcPr>
          <w:p w:rsidR="004E27FC" w:rsidRPr="00851C8C" w:rsidRDefault="004E27FC" w:rsidP="004E27FC">
            <w:pPr>
              <w:jc w:val="both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nil"/>
            </w:tcBorders>
          </w:tcPr>
          <w:p w:rsidR="004E27FC" w:rsidRPr="00BF1ACD" w:rsidRDefault="00BF1ACD" w:rsidP="00821666">
            <w:pPr>
              <w:rPr>
                <w:rFonts w:eastAsia="Times New Roman"/>
                <w:sz w:val="36"/>
                <w:szCs w:val="36"/>
              </w:rPr>
            </w:pPr>
            <w:r w:rsidRPr="00BF1ACD">
              <w:rPr>
                <w:rFonts w:eastAsia="Times New Roman"/>
                <w:sz w:val="36"/>
                <w:szCs w:val="36"/>
              </w:rPr>
              <w:t>Přáslavice a Daskabát</w:t>
            </w:r>
          </w:p>
        </w:tc>
      </w:tr>
      <w:tr w:rsidR="004E27FC" w:rsidRPr="00851C8C" w:rsidTr="00821666">
        <w:trPr>
          <w:trHeight w:val="8"/>
        </w:trPr>
        <w:tc>
          <w:tcPr>
            <w:tcW w:w="534" w:type="dxa"/>
            <w:gridSpan w:val="2"/>
            <w:vMerge/>
            <w:tcBorders>
              <w:right w:val="nil"/>
            </w:tcBorders>
          </w:tcPr>
          <w:p w:rsidR="004E27FC" w:rsidRPr="00851C8C" w:rsidRDefault="004E27FC" w:rsidP="004E27FC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4E27FC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4E27FC" w:rsidRPr="00851C8C" w:rsidTr="00BF1ACD">
        <w:trPr>
          <w:trHeight w:val="80"/>
        </w:trPr>
        <w:tc>
          <w:tcPr>
            <w:tcW w:w="477" w:type="dxa"/>
            <w:tcBorders>
              <w:right w:val="nil"/>
            </w:tcBorders>
          </w:tcPr>
          <w:p w:rsidR="004E27FC" w:rsidRPr="00851C8C" w:rsidRDefault="004E27FC" w:rsidP="004E27FC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650" w:type="dxa"/>
            <w:gridSpan w:val="2"/>
            <w:tcBorders>
              <w:top w:val="nil"/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4E27FC" w:rsidRPr="00851C8C" w:rsidRDefault="004E27FC" w:rsidP="004E27FC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</w:tbl>
    <w:p w:rsidR="00FA1612" w:rsidRPr="004E27FC" w:rsidRDefault="00FA1612">
      <w:pPr>
        <w:rPr>
          <w:rFonts w:ascii="Tahoma" w:hAnsi="Tahoma" w:cs="Tahoma"/>
        </w:rPr>
      </w:pPr>
    </w:p>
    <w:p w:rsidR="00FA1612" w:rsidRPr="004E27FC" w:rsidRDefault="00FA1612" w:rsidP="00FA1612">
      <w:pPr>
        <w:jc w:val="both"/>
        <w:rPr>
          <w:rFonts w:ascii="Tahoma" w:hAnsi="Tahoma" w:cs="Tahoma"/>
          <w:sz w:val="24"/>
          <w:szCs w:val="24"/>
        </w:rPr>
      </w:pPr>
      <w:r w:rsidRPr="004E27FC">
        <w:rPr>
          <w:rFonts w:ascii="Tahoma" w:hAnsi="Tahoma" w:cs="Tahoma"/>
          <w:sz w:val="24"/>
          <w:szCs w:val="24"/>
        </w:rPr>
        <w:t>Do dočasně zpřístupněných prostorů označených na orientační mapě jako žlutě podbarvená plocha, je vstup osob povolen v době: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11"/>
      </w:tblGrid>
      <w:tr w:rsidR="00FA1612" w:rsidRPr="004E27FC" w:rsidTr="00FA1612">
        <w:trPr>
          <w:trHeight w:val="1104"/>
        </w:trPr>
        <w:tc>
          <w:tcPr>
            <w:tcW w:w="5211" w:type="dxa"/>
          </w:tcPr>
          <w:p w:rsidR="00FA1612" w:rsidRPr="004E27FC" w:rsidRDefault="00FA1612" w:rsidP="00FA1612">
            <w:pPr>
              <w:rPr>
                <w:rFonts w:ascii="Tahoma" w:hAnsi="Tahoma" w:cs="Tahoma"/>
              </w:rPr>
            </w:pPr>
            <w:proofErr w:type="gramStart"/>
            <w:r w:rsidRPr="004E27FC">
              <w:rPr>
                <w:rFonts w:ascii="Tahoma" w:hAnsi="Tahoma" w:cs="Tahoma"/>
              </w:rPr>
              <w:t xml:space="preserve">Pátek                 </w:t>
            </w:r>
            <w:r w:rsidR="004E27FC">
              <w:rPr>
                <w:rFonts w:ascii="Tahoma" w:hAnsi="Tahoma" w:cs="Tahoma"/>
              </w:rPr>
              <w:t xml:space="preserve">              </w:t>
            </w:r>
            <w:r w:rsidRPr="004E27FC">
              <w:rPr>
                <w:rFonts w:ascii="Tahoma" w:hAnsi="Tahoma" w:cs="Tahoma"/>
              </w:rPr>
              <w:t xml:space="preserve"> </w:t>
            </w:r>
            <w:r w:rsidR="00F77F5A">
              <w:rPr>
                <w:rFonts w:ascii="Tahoma" w:hAnsi="Tahoma" w:cs="Tahoma"/>
              </w:rPr>
              <w:t xml:space="preserve"> </w:t>
            </w:r>
            <w:r w:rsidR="004E27FC">
              <w:rPr>
                <w:rFonts w:ascii="Tahoma" w:hAnsi="Tahoma" w:cs="Tahoma"/>
              </w:rPr>
              <w:t>od</w:t>
            </w:r>
            <w:proofErr w:type="gramEnd"/>
            <w:r w:rsidR="004E27FC">
              <w:rPr>
                <w:rFonts w:ascii="Tahoma" w:hAnsi="Tahoma" w:cs="Tahoma"/>
              </w:rPr>
              <w:t xml:space="preserve"> 15:00 h do 22:00 h</w:t>
            </w:r>
          </w:p>
          <w:p w:rsidR="00FA1612" w:rsidRPr="004E27FC" w:rsidRDefault="00FA1612" w:rsidP="00FA1612">
            <w:pPr>
              <w:rPr>
                <w:rFonts w:ascii="Tahoma" w:hAnsi="Tahoma" w:cs="Tahoma"/>
              </w:rPr>
            </w:pPr>
          </w:p>
          <w:p w:rsidR="00FA1612" w:rsidRPr="004E27FC" w:rsidRDefault="00FA1612" w:rsidP="00FA1612">
            <w:pPr>
              <w:rPr>
                <w:rFonts w:ascii="Tahoma" w:hAnsi="Tahoma" w:cs="Tahoma"/>
              </w:rPr>
            </w:pPr>
            <w:r w:rsidRPr="004E27FC">
              <w:rPr>
                <w:rFonts w:ascii="Tahoma" w:hAnsi="Tahoma" w:cs="Tahoma"/>
              </w:rPr>
              <w:t xml:space="preserve">So, Ne, Státní </w:t>
            </w:r>
            <w:proofErr w:type="gramStart"/>
            <w:r w:rsidRPr="004E27FC">
              <w:rPr>
                <w:rFonts w:ascii="Tahoma" w:hAnsi="Tahoma" w:cs="Tahoma"/>
              </w:rPr>
              <w:t xml:space="preserve">svátek  </w:t>
            </w:r>
            <w:r w:rsidR="004E27FC">
              <w:rPr>
                <w:rFonts w:ascii="Tahoma" w:hAnsi="Tahoma" w:cs="Tahoma"/>
              </w:rPr>
              <w:t xml:space="preserve">       </w:t>
            </w:r>
            <w:r w:rsidRPr="004E27FC">
              <w:rPr>
                <w:rFonts w:ascii="Tahoma" w:hAnsi="Tahoma" w:cs="Tahoma"/>
              </w:rPr>
              <w:t xml:space="preserve"> od</w:t>
            </w:r>
            <w:proofErr w:type="gramEnd"/>
            <w:r w:rsidRPr="004E27FC">
              <w:rPr>
                <w:rFonts w:ascii="Tahoma" w:hAnsi="Tahoma" w:cs="Tahoma"/>
              </w:rPr>
              <w:t xml:space="preserve"> 06</w:t>
            </w:r>
            <w:r w:rsidR="004E27FC">
              <w:rPr>
                <w:rFonts w:ascii="Tahoma" w:hAnsi="Tahoma" w:cs="Tahoma"/>
              </w:rPr>
              <w:t>:00 h  do 22:00 h</w:t>
            </w:r>
          </w:p>
          <w:p w:rsidR="00FA1612" w:rsidRPr="004E27FC" w:rsidRDefault="00FA1612" w:rsidP="00FA1612">
            <w:pPr>
              <w:rPr>
                <w:rFonts w:ascii="Tahoma" w:hAnsi="Tahoma" w:cs="Tahoma"/>
              </w:rPr>
            </w:pPr>
            <w:r w:rsidRPr="004E27FC">
              <w:rPr>
                <w:rFonts w:ascii="Tahoma" w:hAnsi="Tahoma" w:cs="Tahoma"/>
              </w:rPr>
              <w:t xml:space="preserve"> </w:t>
            </w:r>
          </w:p>
        </w:tc>
      </w:tr>
    </w:tbl>
    <w:p w:rsidR="00FA1612" w:rsidRPr="004E27FC" w:rsidRDefault="00FA1612" w:rsidP="00C84B45">
      <w:pPr>
        <w:jc w:val="center"/>
        <w:rPr>
          <w:rFonts w:ascii="Tahoma" w:hAnsi="Tahoma" w:cs="Tahoma"/>
          <w:color w:val="FF0000"/>
          <w:sz w:val="36"/>
          <w:szCs w:val="36"/>
        </w:rPr>
      </w:pPr>
      <w:r w:rsidRPr="004E27FC">
        <w:rPr>
          <w:rFonts w:ascii="Tahoma" w:hAnsi="Tahoma" w:cs="Tahoma"/>
          <w:color w:val="FF0000"/>
          <w:sz w:val="36"/>
          <w:szCs w:val="36"/>
        </w:rPr>
        <w:t>UPOZORNĚNÍ</w:t>
      </w:r>
    </w:p>
    <w:p w:rsidR="00FA1612" w:rsidRPr="004E27FC" w:rsidRDefault="00FA1612" w:rsidP="00C84B45">
      <w:pPr>
        <w:jc w:val="center"/>
        <w:rPr>
          <w:rFonts w:ascii="Tahoma" w:hAnsi="Tahoma" w:cs="Tahoma"/>
          <w:color w:val="FF0000"/>
          <w:sz w:val="36"/>
          <w:szCs w:val="36"/>
        </w:rPr>
      </w:pPr>
      <w:r w:rsidRPr="004E27FC">
        <w:rPr>
          <w:rFonts w:ascii="Tahoma" w:hAnsi="Tahoma" w:cs="Tahoma"/>
          <w:color w:val="FF0000"/>
          <w:sz w:val="36"/>
          <w:szCs w:val="36"/>
        </w:rPr>
        <w:t>Vstup na vlastní nebezpečí!</w:t>
      </w:r>
    </w:p>
    <w:p w:rsidR="00FA1612" w:rsidRPr="004E27FC" w:rsidRDefault="00FA1612">
      <w:pPr>
        <w:rPr>
          <w:rFonts w:ascii="Tahoma" w:hAnsi="Tahoma" w:cs="Tahoma"/>
          <w:sz w:val="24"/>
          <w:szCs w:val="24"/>
        </w:rPr>
      </w:pPr>
      <w:r w:rsidRPr="004E27FC">
        <w:rPr>
          <w:rFonts w:ascii="Tahoma" w:hAnsi="Tahoma" w:cs="Tahoma"/>
          <w:sz w:val="24"/>
          <w:szCs w:val="24"/>
        </w:rPr>
        <w:t xml:space="preserve">Upozorňujeme </w:t>
      </w:r>
      <w:proofErr w:type="gramStart"/>
      <w:r w:rsidRPr="004E27FC">
        <w:rPr>
          <w:rFonts w:ascii="Tahoma" w:hAnsi="Tahoma" w:cs="Tahoma"/>
          <w:sz w:val="24"/>
          <w:szCs w:val="24"/>
        </w:rPr>
        <w:t>na</w:t>
      </w:r>
      <w:proofErr w:type="gramEnd"/>
      <w:r w:rsidRPr="004E27FC">
        <w:rPr>
          <w:rFonts w:ascii="Tahoma" w:hAnsi="Tahoma" w:cs="Tahoma"/>
          <w:sz w:val="24"/>
          <w:szCs w:val="24"/>
        </w:rPr>
        <w:t>:</w:t>
      </w:r>
    </w:p>
    <w:p w:rsidR="00C84B45" w:rsidRPr="004E27FC" w:rsidRDefault="00FA1612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provoz těžké techniky</w:t>
      </w:r>
    </w:p>
    <w:p w:rsidR="00FA1612" w:rsidRPr="004E27FC" w:rsidRDefault="00FA1612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možnost dočasné uzavírky komunikací a prostorů</w:t>
      </w:r>
    </w:p>
    <w:p w:rsidR="00C84B45" w:rsidRPr="004E27FC" w:rsidRDefault="00C84B45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zákaz vstupovat do prostorů, kde se provádí těžba dřeva</w:t>
      </w:r>
    </w:p>
    <w:p w:rsidR="00C84B45" w:rsidRPr="004E27FC" w:rsidRDefault="00C84B45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povinnost dbát zvýšené opatrnosti</w:t>
      </w:r>
    </w:p>
    <w:p w:rsidR="00C84B45" w:rsidRPr="004E27FC" w:rsidRDefault="00C84B45" w:rsidP="004E27FC">
      <w:pPr>
        <w:pStyle w:val="Odstavecseseznamem"/>
        <w:jc w:val="both"/>
        <w:rPr>
          <w:rFonts w:ascii="Tahoma" w:hAnsi="Tahoma" w:cs="Tahoma"/>
        </w:rPr>
      </w:pPr>
    </w:p>
    <w:p w:rsidR="00C84B45" w:rsidRPr="004E27FC" w:rsidRDefault="00C84B45" w:rsidP="00C84B45">
      <w:pPr>
        <w:pStyle w:val="Odstavecseseznamem"/>
        <w:ind w:left="-142"/>
        <w:rPr>
          <w:rFonts w:ascii="Tahoma" w:hAnsi="Tahoma" w:cs="Tahoma"/>
          <w:color w:val="FF0000"/>
        </w:rPr>
      </w:pPr>
      <w:r w:rsidRPr="004E27FC">
        <w:rPr>
          <w:rFonts w:ascii="Tahoma" w:hAnsi="Tahoma" w:cs="Tahoma"/>
          <w:color w:val="FF0000"/>
        </w:rPr>
        <w:t>Vnitřní hranice dočasně zpřístupněných ploch je v terénu označena výstražnou tabulí</w:t>
      </w:r>
      <w:r w:rsidR="00F77F5A">
        <w:rPr>
          <w:rFonts w:ascii="Tahoma" w:hAnsi="Tahoma" w:cs="Tahoma"/>
          <w:color w:val="FF0000"/>
        </w:rPr>
        <w:t>:</w:t>
      </w:r>
    </w:p>
    <w:tbl>
      <w:tblPr>
        <w:tblpPr w:leftFromText="141" w:rightFromText="141" w:vertAnchor="page" w:horzAnchor="margin" w:tblpY="12327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 w:firstRow="1" w:lastRow="0" w:firstColumn="1" w:lastColumn="0" w:noHBand="0" w:noVBand="1"/>
      </w:tblPr>
      <w:tblGrid>
        <w:gridCol w:w="4013"/>
      </w:tblGrid>
      <w:tr w:rsidR="004E27FC" w:rsidRPr="004E27FC" w:rsidTr="004E27FC">
        <w:trPr>
          <w:trHeight w:val="853"/>
        </w:trPr>
        <w:tc>
          <w:tcPr>
            <w:tcW w:w="4013" w:type="dxa"/>
          </w:tcPr>
          <w:p w:rsidR="004E27FC" w:rsidRPr="004E27FC" w:rsidRDefault="004E27FC" w:rsidP="004E27FC">
            <w:pPr>
              <w:pStyle w:val="Nadpis5"/>
              <w:spacing w:before="120"/>
              <w:rPr>
                <w:rFonts w:ascii="Tahoma" w:hAnsi="Tahoma" w:cs="Tahoma"/>
                <w:color w:val="FF0000"/>
                <w:sz w:val="28"/>
                <w:szCs w:val="28"/>
                <w:lang w:val="cs-CZ" w:eastAsia="en-US"/>
              </w:rPr>
            </w:pPr>
          </w:p>
          <w:p w:rsidR="004E27FC" w:rsidRPr="004E27FC" w:rsidRDefault="004E27FC" w:rsidP="004E27FC">
            <w:pPr>
              <w:shd w:val="clear" w:color="auto" w:fill="FFFFFF"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POZOR VÝCVIK</w:t>
            </w:r>
          </w:p>
          <w:p w:rsidR="004E27FC" w:rsidRPr="004E27FC" w:rsidRDefault="004E27FC" w:rsidP="004E27FC">
            <w:pPr>
              <w:shd w:val="clear" w:color="auto" w:fill="FFFFFF"/>
              <w:spacing w:line="240" w:lineRule="exact"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-</w:t>
            </w:r>
          </w:p>
          <w:p w:rsidR="004E27FC" w:rsidRPr="004E27FC" w:rsidRDefault="004E27FC" w:rsidP="004E27FC">
            <w:pPr>
              <w:shd w:val="clear" w:color="auto" w:fill="FFFFFF"/>
              <w:tabs>
                <w:tab w:val="left" w:pos="2825"/>
              </w:tabs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PŘÍSNÝ</w:t>
            </w:r>
          </w:p>
          <w:p w:rsidR="004E27FC" w:rsidRPr="004E27FC" w:rsidRDefault="004E27FC" w:rsidP="004E27FC">
            <w:pPr>
              <w:shd w:val="clear" w:color="auto" w:fill="FFFFFF"/>
              <w:tabs>
                <w:tab w:val="left" w:pos="2825"/>
              </w:tabs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ZÁKAZ VSTUPU</w:t>
            </w:r>
          </w:p>
          <w:p w:rsidR="004E27FC" w:rsidRPr="004E27FC" w:rsidRDefault="004E27FC" w:rsidP="004E27FC">
            <w:pPr>
              <w:pStyle w:val="Odstavecseseznamem1"/>
              <w:spacing w:before="120" w:after="0" w:line="240" w:lineRule="auto"/>
              <w:ind w:left="0"/>
              <w:rPr>
                <w:rFonts w:ascii="Tahoma" w:hAnsi="Tahoma" w:cs="Tahoma"/>
                <w:bCs/>
                <w:color w:val="FF0000"/>
                <w:sz w:val="28"/>
                <w:szCs w:val="28"/>
              </w:rPr>
            </w:pPr>
          </w:p>
        </w:tc>
      </w:tr>
    </w:tbl>
    <w:p w:rsidR="00851C8C" w:rsidRPr="004E27FC" w:rsidRDefault="00851C8C">
      <w:pPr>
        <w:rPr>
          <w:rFonts w:ascii="Tahoma" w:hAnsi="Tahoma" w:cs="Tahoma"/>
          <w:sz w:val="28"/>
          <w:szCs w:val="28"/>
        </w:rPr>
      </w:pPr>
    </w:p>
    <w:p w:rsidR="00851C8C" w:rsidRDefault="00851C8C"/>
    <w:p w:rsidR="004E27FC" w:rsidRDefault="004E27FC">
      <w:bookmarkStart w:id="0" w:name="_GoBack"/>
      <w:bookmarkEnd w:id="0"/>
    </w:p>
    <w:p w:rsidR="004E27FC" w:rsidRDefault="004E27FC" w:rsidP="004E27FC">
      <w:pPr>
        <w:jc w:val="center"/>
        <w:rPr>
          <w:rFonts w:ascii="Tahoma" w:hAnsi="Tahoma" w:cs="Tahoma"/>
          <w:color w:val="FF0000"/>
          <w:sz w:val="24"/>
          <w:szCs w:val="24"/>
        </w:rPr>
      </w:pPr>
    </w:p>
    <w:p w:rsidR="004E27FC" w:rsidRDefault="004E27FC" w:rsidP="004E27FC">
      <w:pPr>
        <w:jc w:val="center"/>
        <w:rPr>
          <w:rFonts w:ascii="Tahoma" w:hAnsi="Tahoma" w:cs="Tahoma"/>
          <w:color w:val="FF0000"/>
          <w:sz w:val="24"/>
          <w:szCs w:val="24"/>
        </w:rPr>
      </w:pPr>
    </w:p>
    <w:p w:rsidR="00851C8C" w:rsidRPr="00BF24DA" w:rsidRDefault="004E27FC" w:rsidP="00BF24DA">
      <w:pPr>
        <w:jc w:val="center"/>
        <w:rPr>
          <w:rFonts w:ascii="Tahoma" w:hAnsi="Tahoma" w:cs="Tahoma"/>
          <w:b/>
          <w:color w:val="FF0000"/>
          <w:sz w:val="24"/>
          <w:szCs w:val="24"/>
        </w:rPr>
      </w:pPr>
      <w:r w:rsidRPr="004E27FC">
        <w:rPr>
          <w:rFonts w:ascii="Tahoma" w:hAnsi="Tahoma" w:cs="Tahoma"/>
          <w:b/>
          <w:color w:val="FF0000"/>
          <w:sz w:val="24"/>
          <w:szCs w:val="24"/>
        </w:rPr>
        <w:t>Za tuto tabuli platí přísný zákaz vstu</w:t>
      </w:r>
      <w:r w:rsidR="00BF24DA">
        <w:rPr>
          <w:rFonts w:ascii="Tahoma" w:hAnsi="Tahoma" w:cs="Tahoma"/>
          <w:b/>
          <w:color w:val="FF0000"/>
          <w:sz w:val="24"/>
          <w:szCs w:val="24"/>
        </w:rPr>
        <w:t>pu!</w:t>
      </w:r>
    </w:p>
    <w:sectPr w:rsidR="00851C8C" w:rsidRPr="00BF2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E4F63"/>
    <w:multiLevelType w:val="hybridMultilevel"/>
    <w:tmpl w:val="25382850"/>
    <w:lvl w:ilvl="0" w:tplc="B05E7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CD"/>
    <w:rsid w:val="001E471D"/>
    <w:rsid w:val="004E27FC"/>
    <w:rsid w:val="00635F03"/>
    <w:rsid w:val="006900CD"/>
    <w:rsid w:val="007E3D55"/>
    <w:rsid w:val="00821666"/>
    <w:rsid w:val="00851C8C"/>
    <w:rsid w:val="00BE7883"/>
    <w:rsid w:val="00BF1ACD"/>
    <w:rsid w:val="00BF24DA"/>
    <w:rsid w:val="00C84B45"/>
    <w:rsid w:val="00CA6C4D"/>
    <w:rsid w:val="00D76B6E"/>
    <w:rsid w:val="00F77F5A"/>
    <w:rsid w:val="00FA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uiPriority w:val="9"/>
    <w:qFormat/>
    <w:rsid w:val="00851C8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39"/>
    <w:rsid w:val="00851C8C"/>
    <w:pPr>
      <w:spacing w:after="0" w:line="240" w:lineRule="auto"/>
    </w:pPr>
    <w:rPr>
      <w:rFonts w:ascii="Times New Roman" w:hAnsi="Times New Roman" w:cs="Times New Roman"/>
      <w:b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851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rsid w:val="00851C8C"/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paragraph" w:styleId="Odstavecseseznamem">
    <w:name w:val="List Paragraph"/>
    <w:basedOn w:val="Normln"/>
    <w:uiPriority w:val="99"/>
    <w:qFormat/>
    <w:rsid w:val="00851C8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34"/>
    <w:qFormat/>
    <w:rsid w:val="00851C8C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uiPriority w:val="9"/>
    <w:qFormat/>
    <w:rsid w:val="00851C8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39"/>
    <w:rsid w:val="00851C8C"/>
    <w:pPr>
      <w:spacing w:after="0" w:line="240" w:lineRule="auto"/>
    </w:pPr>
    <w:rPr>
      <w:rFonts w:ascii="Times New Roman" w:hAnsi="Times New Roman" w:cs="Times New Roman"/>
      <w:b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851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rsid w:val="00851C8C"/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paragraph" w:styleId="Odstavecseseznamem">
    <w:name w:val="List Paragraph"/>
    <w:basedOn w:val="Normln"/>
    <w:uiPriority w:val="99"/>
    <w:qFormat/>
    <w:rsid w:val="00851C8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34"/>
    <w:qFormat/>
    <w:rsid w:val="00851C8C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Rybnikárová</dc:creator>
  <cp:lastModifiedBy>Karla Rybnikárová</cp:lastModifiedBy>
  <cp:revision>5</cp:revision>
  <cp:lastPrinted>2017-05-17T14:28:00Z</cp:lastPrinted>
  <dcterms:created xsi:type="dcterms:W3CDTF">2017-05-17T14:28:00Z</dcterms:created>
  <dcterms:modified xsi:type="dcterms:W3CDTF">2017-06-06T08:39:00Z</dcterms:modified>
</cp:coreProperties>
</file>